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1E42E" w14:textId="6BDD4BCA" w:rsidR="00A65BA3" w:rsidRDefault="00A65BA3">
      <w:r w:rsidRPr="007B0262">
        <w:rPr>
          <w:rFonts w:ascii="Segoe UI Black" w:hAnsi="Segoe UI Blac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027D3" wp14:editId="23B1784D">
                <wp:simplePos x="0" y="0"/>
                <wp:positionH relativeFrom="column">
                  <wp:posOffset>-603250</wp:posOffset>
                </wp:positionH>
                <wp:positionV relativeFrom="paragraph">
                  <wp:posOffset>-285750</wp:posOffset>
                </wp:positionV>
                <wp:extent cx="2590800" cy="349250"/>
                <wp:effectExtent l="0" t="0" r="0" b="0"/>
                <wp:wrapNone/>
                <wp:docPr id="20176557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3492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DB646" w14:textId="3F6C2CA0" w:rsidR="007B0262" w:rsidRPr="00B968DA" w:rsidRDefault="00B968DA" w:rsidP="007B0262">
                            <w:pPr>
                              <w:rPr>
                                <w:rFonts w:ascii="Segoe UI Black" w:hAnsi="Segoe UI Black"/>
                                <w:sz w:val="24"/>
                                <w:szCs w:val="24"/>
                              </w:rPr>
                            </w:pPr>
                            <w:r w:rsidRPr="00B968DA">
                              <w:rPr>
                                <w:rFonts w:ascii="Segoe UI Black" w:hAnsi="Segoe UI Black"/>
                                <w:sz w:val="24"/>
                                <w:szCs w:val="24"/>
                              </w:rPr>
                              <w:t>Communication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027D3" id="Rectangle 1" o:spid="_x0000_s1026" style="position:absolute;margin-left:-47.5pt;margin-top:-22.5pt;width:204pt;height:2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" fillcolor="black [3213]" stroked="f" strokeweight="1pt">
                <v:textbox>
                  <w:txbxContent>
                    <w:p w14:paraId="72ADB646" w14:textId="3F6C2CA0" w:rsidR="007B0262" w:rsidRPr="00B968DA" w:rsidRDefault="00B968DA" w:rsidP="007B0262">
                      <w:pPr>
                        <w:rPr>
                          <w:rFonts w:ascii="Segoe UI Black" w:hAnsi="Segoe UI Black"/>
                          <w:sz w:val="24"/>
                          <w:szCs w:val="24"/>
                        </w:rPr>
                      </w:pPr>
                      <w:r w:rsidRPr="00B968DA">
                        <w:rPr>
                          <w:rFonts w:ascii="Segoe UI Black" w:hAnsi="Segoe UI Black"/>
                          <w:sz w:val="24"/>
                          <w:szCs w:val="24"/>
                        </w:rPr>
                        <w:t>Communication technologies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6452"/>
        <w:gridCol w:w="1501"/>
      </w:tblGrid>
      <w:tr w:rsidR="00A65BA3" w14:paraId="1FCA58D9" w14:textId="77777777" w:rsidTr="00A65BA3">
        <w:tc>
          <w:tcPr>
            <w:tcW w:w="1063" w:type="dxa"/>
            <w:shd w:val="clear" w:color="auto" w:fill="000000" w:themeFill="text1"/>
          </w:tcPr>
          <w:p w14:paraId="23B87587" w14:textId="0372B14E" w:rsidR="00A65BA3" w:rsidRPr="00A65BA3" w:rsidRDefault="00A65BA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A65BA3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Question</w:t>
            </w:r>
          </w:p>
        </w:tc>
        <w:tc>
          <w:tcPr>
            <w:tcW w:w="6452" w:type="dxa"/>
            <w:shd w:val="clear" w:color="auto" w:fill="000000" w:themeFill="text1"/>
          </w:tcPr>
          <w:p w14:paraId="76818B3D" w14:textId="66DE00BD" w:rsidR="00A65BA3" w:rsidRPr="00A65BA3" w:rsidRDefault="00A65BA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A65BA3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Answer</w:t>
            </w:r>
          </w:p>
        </w:tc>
        <w:tc>
          <w:tcPr>
            <w:tcW w:w="1501" w:type="dxa"/>
            <w:shd w:val="clear" w:color="auto" w:fill="000000" w:themeFill="text1"/>
          </w:tcPr>
          <w:p w14:paraId="62C7A323" w14:textId="254933D5" w:rsidR="00A65BA3" w:rsidRPr="00A65BA3" w:rsidRDefault="00A65BA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A65BA3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Total marks</w:t>
            </w:r>
          </w:p>
        </w:tc>
      </w:tr>
      <w:tr w:rsidR="00A65BA3" w14:paraId="65E43F62" w14:textId="77777777" w:rsidTr="00A65BA3">
        <w:tc>
          <w:tcPr>
            <w:tcW w:w="1063" w:type="dxa"/>
          </w:tcPr>
          <w:p w14:paraId="42F911D2" w14:textId="67E07303" w:rsidR="00A65BA3" w:rsidRPr="00A65BA3" w:rsidRDefault="00A65BA3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1</w:t>
            </w:r>
            <w:r w:rsidR="00317601">
              <w:rPr>
                <w:rFonts w:ascii="Segoe UI Variable Text" w:hAnsi="Segoe UI Variable Text"/>
                <w:sz w:val="20"/>
                <w:szCs w:val="20"/>
              </w:rPr>
              <w:t>a</w:t>
            </w:r>
          </w:p>
        </w:tc>
        <w:tc>
          <w:tcPr>
            <w:tcW w:w="6452" w:type="dxa"/>
          </w:tcPr>
          <w:p w14:paraId="231FE12C" w14:textId="7687C0C2" w:rsidR="00B968DA" w:rsidRDefault="00B968DA" w:rsidP="00B968DA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 xml:space="preserve">Must state the difference for a mark. </w:t>
            </w:r>
          </w:p>
          <w:p w14:paraId="4BF136D2" w14:textId="77777777" w:rsidR="00B968DA" w:rsidRDefault="00B968DA" w:rsidP="00B968DA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33431E14" w14:textId="190E12BA" w:rsidR="00B968DA" w:rsidRDefault="00B968DA" w:rsidP="00B968DA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 xml:space="preserve">Open Wi-Fi </w:t>
            </w:r>
            <w:r w:rsidRPr="00B968DA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//</w:t>
            </w:r>
            <w:r>
              <w:rPr>
                <w:rFonts w:ascii="Segoe UI Variable Text" w:hAnsi="Segoe UI Variable Text"/>
                <w:sz w:val="20"/>
                <w:szCs w:val="20"/>
              </w:rPr>
              <w:t xml:space="preserve"> Tethering</w:t>
            </w:r>
          </w:p>
          <w:p w14:paraId="2E6BB90C" w14:textId="5D2BACBB" w:rsidR="00B968DA" w:rsidRPr="00B968DA" w:rsidRDefault="00B968DA" w:rsidP="00B968DA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A public wireless network that anyone can connect to without a password (e.g., in cafés, airports, libraries)</w:t>
            </w:r>
            <w:r>
              <w:rPr>
                <w:rFonts w:ascii="Segoe UI Variable Text" w:hAnsi="Segoe UI Variable Text"/>
                <w:sz w:val="20"/>
                <w:szCs w:val="20"/>
              </w:rPr>
              <w:t xml:space="preserve"> // </w:t>
            </w:r>
            <w:r w:rsidRPr="00B968DA">
              <w:rPr>
                <w:rFonts w:ascii="Segoe UI Variable Text" w:hAnsi="Segoe UI Variable Text"/>
                <w:sz w:val="20"/>
                <w:szCs w:val="20"/>
              </w:rPr>
              <w:t>When you use your phone’s mobile data to create a personal Wi-Fi hotspot that other devices (like a laptop or tablet) can connect to.</w:t>
            </w:r>
          </w:p>
          <w:p w14:paraId="75A6C218" w14:textId="77777777" w:rsidR="00B968DA" w:rsidRPr="00B968DA" w:rsidRDefault="00B968DA" w:rsidP="00B968DA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19711087" w14:textId="22A6FA5F" w:rsidR="00B968DA" w:rsidRPr="00B968DA" w:rsidRDefault="00B968DA" w:rsidP="00B968DA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Provided by a business, venue, or sometimes individuals</w:t>
            </w:r>
            <w:r>
              <w:rPr>
                <w:rFonts w:ascii="Segoe UI Variable Text" w:hAnsi="Segoe UI Variable Text"/>
                <w:sz w:val="20"/>
                <w:szCs w:val="20"/>
              </w:rPr>
              <w:t xml:space="preserve"> </w:t>
            </w:r>
            <w:r w:rsidRPr="00B968DA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 xml:space="preserve">// </w:t>
            </w:r>
            <w:r w:rsidRPr="00B968DA">
              <w:rPr>
                <w:rFonts w:ascii="Segoe UI Variable Text" w:hAnsi="Segoe UI Variable Text"/>
                <w:sz w:val="20"/>
                <w:szCs w:val="20"/>
              </w:rPr>
              <w:t xml:space="preserve">Controlled by </w:t>
            </w:r>
            <w:r>
              <w:rPr>
                <w:rFonts w:ascii="Segoe UI Variable Text" w:hAnsi="Segoe UI Variable Text"/>
                <w:sz w:val="20"/>
                <w:szCs w:val="20"/>
              </w:rPr>
              <w:t>the user (of that data/device)</w:t>
            </w:r>
          </w:p>
          <w:p w14:paraId="2193BD9F" w14:textId="77777777" w:rsidR="00B968DA" w:rsidRPr="00B968DA" w:rsidRDefault="00B968DA" w:rsidP="00B968DA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3BDE478A" w14:textId="38AFEB3C" w:rsidR="00B968DA" w:rsidRPr="00B968DA" w:rsidRDefault="00B968DA" w:rsidP="00B968DA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Often unsecured, meaning hackers can intercept your data</w:t>
            </w:r>
            <w:r>
              <w:rPr>
                <w:rFonts w:ascii="Segoe UI Variable Text" w:hAnsi="Segoe UI Variable Text"/>
                <w:sz w:val="20"/>
                <w:szCs w:val="20"/>
              </w:rPr>
              <w:t xml:space="preserve"> </w:t>
            </w:r>
            <w:r w:rsidRPr="00B968DA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//</w:t>
            </w:r>
            <w:r>
              <w:rPr>
                <w:rFonts w:ascii="Segoe UI Variable Text" w:hAnsi="Segoe UI Variable Text"/>
                <w:sz w:val="20"/>
                <w:szCs w:val="20"/>
              </w:rPr>
              <w:t xml:space="preserve"> </w:t>
            </w:r>
            <w:r w:rsidRPr="00B968DA">
              <w:rPr>
                <w:rFonts w:ascii="Segoe UI Variable Text" w:hAnsi="Segoe UI Variable Text"/>
                <w:sz w:val="20"/>
                <w:szCs w:val="20"/>
              </w:rPr>
              <w:t>More secure than open Wi-Fi because you can set your own password, but it drains your phone’s battery and data allowance.</w:t>
            </w:r>
          </w:p>
          <w:p w14:paraId="596B5D9C" w14:textId="77777777" w:rsidR="00B968DA" w:rsidRPr="00B968DA" w:rsidRDefault="00B968DA" w:rsidP="00B968DA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682D8F29" w14:textId="78302618" w:rsidR="00317601" w:rsidRPr="00B968DA" w:rsidRDefault="00B968DA" w:rsidP="00B968DA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Convenient for browsing or checking email, but not safe for sensitive tasks like banking</w:t>
            </w:r>
            <w:r>
              <w:rPr>
                <w:rFonts w:ascii="Segoe UI Variable Text" w:hAnsi="Segoe UI Variable Text"/>
                <w:sz w:val="20"/>
                <w:szCs w:val="20"/>
              </w:rPr>
              <w:t xml:space="preserve"> </w:t>
            </w:r>
            <w:r w:rsidRPr="00B968DA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//</w:t>
            </w:r>
            <w:r>
              <w:rPr>
                <w:rFonts w:ascii="Segoe UI Variable Text" w:hAnsi="Segoe UI Variable Text"/>
                <w:sz w:val="20"/>
                <w:szCs w:val="20"/>
              </w:rPr>
              <w:t xml:space="preserve"> </w:t>
            </w:r>
            <w:r w:rsidRPr="00B968DA">
              <w:rPr>
                <w:rFonts w:ascii="Segoe UI Variable Text" w:hAnsi="Segoe UI Variable Text"/>
                <w:sz w:val="20"/>
                <w:szCs w:val="20"/>
              </w:rPr>
              <w:t>Useful for connecting securely on the go when no trusted Wi-Fi is available.</w:t>
            </w:r>
          </w:p>
        </w:tc>
        <w:tc>
          <w:tcPr>
            <w:tcW w:w="1501" w:type="dxa"/>
          </w:tcPr>
          <w:p w14:paraId="36DA0AFC" w14:textId="0F2881B0" w:rsidR="00A65BA3" w:rsidRPr="00A65BA3" w:rsidRDefault="00B968DA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2</w:t>
            </w:r>
          </w:p>
        </w:tc>
      </w:tr>
      <w:tr w:rsidR="00A65BA3" w14:paraId="1DB2FFD7" w14:textId="77777777" w:rsidTr="009E6235">
        <w:trPr>
          <w:trHeight w:val="1394"/>
        </w:trPr>
        <w:tc>
          <w:tcPr>
            <w:tcW w:w="1063" w:type="dxa"/>
          </w:tcPr>
          <w:p w14:paraId="3CC3214B" w14:textId="2DB06C78" w:rsidR="00A65BA3" w:rsidRDefault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1b</w:t>
            </w:r>
          </w:p>
        </w:tc>
        <w:tc>
          <w:tcPr>
            <w:tcW w:w="6452" w:type="dxa"/>
          </w:tcPr>
          <w:p w14:paraId="5EDE9A06" w14:textId="0CA7E2E2" w:rsidR="00B968DA" w:rsidRPr="00B968DA" w:rsidRDefault="00B968DA" w:rsidP="00B968DA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Eavesdropping</w:t>
            </w:r>
            <w:r>
              <w:rPr>
                <w:rFonts w:ascii="Segoe UI Variable Text" w:hAnsi="Segoe UI Variable Text"/>
                <w:sz w:val="20"/>
                <w:szCs w:val="20"/>
              </w:rPr>
              <w:t>/Data interception</w:t>
            </w:r>
          </w:p>
          <w:p w14:paraId="1CC7BE29" w14:textId="65566627" w:rsidR="00B968DA" w:rsidRPr="00B968DA" w:rsidRDefault="00B968DA" w:rsidP="00B968DA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Man-in-the-middle attacks</w:t>
            </w:r>
            <w:r>
              <w:rPr>
                <w:rFonts w:ascii="Segoe UI Variable Text" w:hAnsi="Segoe UI Variable Text"/>
                <w:sz w:val="20"/>
                <w:szCs w:val="20"/>
              </w:rPr>
              <w:t>/Data interception</w:t>
            </w:r>
          </w:p>
          <w:p w14:paraId="67DB1F72" w14:textId="4ECF287F" w:rsidR="00B968DA" w:rsidRPr="00B968DA" w:rsidRDefault="00B968DA" w:rsidP="00B968DA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Malware distribution</w:t>
            </w:r>
          </w:p>
          <w:p w14:paraId="2CDEC8BB" w14:textId="77777777" w:rsidR="00317601" w:rsidRDefault="00B968DA" w:rsidP="00B968DA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Unauthorised access</w:t>
            </w:r>
          </w:p>
          <w:p w14:paraId="24E119C8" w14:textId="7E129D94" w:rsidR="00B968DA" w:rsidRPr="00317601" w:rsidRDefault="00B968DA" w:rsidP="00B968DA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Any other reasonable example</w:t>
            </w:r>
          </w:p>
        </w:tc>
        <w:tc>
          <w:tcPr>
            <w:tcW w:w="1501" w:type="dxa"/>
          </w:tcPr>
          <w:p w14:paraId="6AA6D7D5" w14:textId="0B0B726A" w:rsidR="00A65BA3" w:rsidRDefault="00B968DA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2</w:t>
            </w:r>
          </w:p>
        </w:tc>
      </w:tr>
      <w:tr w:rsidR="00A65BA3" w14:paraId="053E3BE2" w14:textId="77777777" w:rsidTr="00A65BA3">
        <w:trPr>
          <w:trHeight w:val="566"/>
        </w:trPr>
        <w:tc>
          <w:tcPr>
            <w:tcW w:w="1063" w:type="dxa"/>
          </w:tcPr>
          <w:p w14:paraId="4A868BB0" w14:textId="549CE3C8" w:rsidR="00A65BA3" w:rsidRDefault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1c</w:t>
            </w:r>
          </w:p>
        </w:tc>
        <w:tc>
          <w:tcPr>
            <w:tcW w:w="6452" w:type="dxa"/>
          </w:tcPr>
          <w:p w14:paraId="600B73F8" w14:textId="4371425F" w:rsidR="00B968DA" w:rsidRPr="00B968DA" w:rsidRDefault="00B968DA" w:rsidP="00B968DA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Limited range</w:t>
            </w:r>
          </w:p>
          <w:p w14:paraId="326CDD24" w14:textId="2FA424D8" w:rsidR="00B968DA" w:rsidRPr="00B968DA" w:rsidRDefault="00B968DA" w:rsidP="00B968DA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Shared bandwidth</w:t>
            </w:r>
          </w:p>
          <w:p w14:paraId="75CF5C9A" w14:textId="77777777" w:rsidR="00B968DA" w:rsidRDefault="00B968DA" w:rsidP="00B968DA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Interference</w:t>
            </w:r>
          </w:p>
          <w:p w14:paraId="0B0C5284" w14:textId="77777777" w:rsidR="00317601" w:rsidRDefault="00B968DA" w:rsidP="00B968DA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Device dependency</w:t>
            </w:r>
          </w:p>
          <w:p w14:paraId="69BADB15" w14:textId="77777777" w:rsidR="00B968DA" w:rsidRDefault="00B968DA" w:rsidP="00B968DA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Battery life drains quicker than usual (on mobile devices)</w:t>
            </w:r>
          </w:p>
          <w:p w14:paraId="6AFB9A22" w14:textId="74ACC94C" w:rsidR="00B968DA" w:rsidRPr="00B968DA" w:rsidRDefault="00B968DA" w:rsidP="00B968DA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You may use up the monthly data limit</w:t>
            </w:r>
            <w:r>
              <w:rPr>
                <w:rFonts w:ascii="Segoe UI Variable Text" w:hAnsi="Segoe UI Variable Text"/>
                <w:sz w:val="20"/>
                <w:szCs w:val="20"/>
              </w:rPr>
              <w:t xml:space="preserve"> (on mobile devices)</w:t>
            </w:r>
          </w:p>
          <w:p w14:paraId="26A9A9DE" w14:textId="68113E29" w:rsidR="00B968DA" w:rsidRPr="00317601" w:rsidRDefault="00B968DA" w:rsidP="00B968DA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B968DA">
              <w:rPr>
                <w:rFonts w:ascii="Segoe UI Variable Text" w:hAnsi="Segoe UI Variable Text"/>
                <w:sz w:val="20"/>
                <w:szCs w:val="20"/>
              </w:rPr>
              <w:t>Difficult to monitor signal strength</w:t>
            </w:r>
            <w:r>
              <w:rPr>
                <w:rFonts w:ascii="Segoe UI Variable Text" w:hAnsi="Segoe UI Variable Text"/>
                <w:sz w:val="20"/>
                <w:szCs w:val="20"/>
              </w:rPr>
              <w:t xml:space="preserve"> (on mobile devices)</w:t>
            </w:r>
          </w:p>
        </w:tc>
        <w:tc>
          <w:tcPr>
            <w:tcW w:w="1501" w:type="dxa"/>
          </w:tcPr>
          <w:p w14:paraId="4F734B3A" w14:textId="77777777" w:rsidR="00A65BA3" w:rsidRDefault="00A65BA3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2</w:t>
            </w:r>
          </w:p>
          <w:p w14:paraId="1904E596" w14:textId="77777777" w:rsidR="00A65BA3" w:rsidRDefault="00A65BA3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55E675B3" w14:textId="0B3BF1E9" w:rsidR="00A65BA3" w:rsidRDefault="00A65BA3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A65BA3" w14:paraId="41479000" w14:textId="77777777" w:rsidTr="009E6235">
        <w:trPr>
          <w:trHeight w:val="2162"/>
        </w:trPr>
        <w:tc>
          <w:tcPr>
            <w:tcW w:w="1063" w:type="dxa"/>
          </w:tcPr>
          <w:p w14:paraId="66B53DAB" w14:textId="24F1E9D3" w:rsidR="00A65BA3" w:rsidRDefault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2</w:t>
            </w:r>
          </w:p>
        </w:tc>
        <w:tc>
          <w:tcPr>
            <w:tcW w:w="6452" w:type="dxa"/>
          </w:tcPr>
          <w:p w14:paraId="772C127C" w14:textId="45B31543" w:rsidR="003C13F7" w:rsidRDefault="003C13F7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3 marks for positive, 3 marks for negative</w:t>
            </w:r>
          </w:p>
          <w:p w14:paraId="1391BD33" w14:textId="2D9EB880" w:rsidR="003C13F7" w:rsidRDefault="003C13F7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 xml:space="preserve">Top mark band response must include impact on individuals </w:t>
            </w:r>
            <w:r w:rsidRPr="003C13F7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and</w:t>
            </w:r>
            <w:r>
              <w:rPr>
                <w:rFonts w:ascii="Segoe UI Variable Text" w:hAnsi="Segoe UI Variable Text"/>
                <w:sz w:val="20"/>
                <w:szCs w:val="20"/>
              </w:rPr>
              <w:t xml:space="preserve"> wider society. </w:t>
            </w:r>
          </w:p>
          <w:p w14:paraId="2D8937E5" w14:textId="77777777" w:rsidR="003C13F7" w:rsidRDefault="003C13F7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680C7B7D" w14:textId="55754D4A" w:rsidR="003C13F7" w:rsidRDefault="003C13F7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Indicative content:</w:t>
            </w:r>
          </w:p>
          <w:p w14:paraId="29920BAB" w14:textId="77777777" w:rsidR="003C13F7" w:rsidRDefault="003C13F7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5910FD6C" w14:textId="70CE185A" w:rsidR="00317601" w:rsidRPr="003C13F7" w:rsidRDefault="003C13F7" w:rsidP="00317601">
            <w:pPr>
              <w:rPr>
                <w:rFonts w:ascii="Segoe UI Variable Text" w:hAnsi="Segoe UI Variable Text"/>
                <w:sz w:val="20"/>
                <w:szCs w:val="20"/>
                <w:u w:val="single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  <w:u w:val="single"/>
              </w:rPr>
              <w:t>Location</w:t>
            </w:r>
          </w:p>
          <w:p w14:paraId="2AC5BC11" w14:textId="241DA7D7" w:rsidR="003C13F7" w:rsidRDefault="003C13F7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Rural v City</w:t>
            </w:r>
          </w:p>
          <w:p w14:paraId="00A6C01A" w14:textId="3198EB7D" w:rsidR="003C13F7" w:rsidRPr="003C13F7" w:rsidRDefault="003C13F7" w:rsidP="003C13F7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t>Positive (City): City residents benefit from quick access to online learning, remote job opportunities, entertainment, and faster communication.</w:t>
            </w:r>
          </w:p>
          <w:p w14:paraId="18245A6C" w14:textId="7A1A71CF" w:rsidR="003C13F7" w:rsidRPr="003C13F7" w:rsidRDefault="003C13F7" w:rsidP="003C13F7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t xml:space="preserve">Negative (Rural): </w:t>
            </w:r>
            <w:r>
              <w:rPr>
                <w:rFonts w:ascii="Segoe UI Variable Text" w:hAnsi="Segoe UI Variable Text"/>
                <w:sz w:val="20"/>
                <w:szCs w:val="20"/>
              </w:rPr>
              <w:t>F</w:t>
            </w:r>
            <w:r w:rsidRPr="003C13F7">
              <w:rPr>
                <w:rFonts w:ascii="Segoe UI Variable Text" w:hAnsi="Segoe UI Variable Text"/>
                <w:sz w:val="20"/>
                <w:szCs w:val="20"/>
              </w:rPr>
              <w:t xml:space="preserve">all behind in schoolwork, face social isolation, </w:t>
            </w:r>
            <w:r>
              <w:rPr>
                <w:rFonts w:ascii="Segoe UI Variable Text" w:hAnsi="Segoe UI Variable Text"/>
                <w:sz w:val="20"/>
                <w:szCs w:val="20"/>
              </w:rPr>
              <w:t>businesses</w:t>
            </w:r>
            <w:r w:rsidRPr="003C13F7">
              <w:rPr>
                <w:rFonts w:ascii="Segoe UI Variable Text" w:hAnsi="Segoe UI Variable Text"/>
                <w:sz w:val="20"/>
                <w:szCs w:val="20"/>
              </w:rPr>
              <w:t xml:space="preserve"> might struggle to compete online.</w:t>
            </w:r>
          </w:p>
          <w:p w14:paraId="00FA6080" w14:textId="45ADA4D2" w:rsidR="003C13F7" w:rsidRDefault="003C13F7" w:rsidP="003C13F7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t>Wider Society: The gap creates a digital divide, where rural areas are disadvantaged in education, healthcare, and business compared to urban ones.</w:t>
            </w:r>
          </w:p>
          <w:p w14:paraId="3718DEF4" w14:textId="77777777" w:rsidR="003C13F7" w:rsidRDefault="003C13F7" w:rsidP="003C13F7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2B3FE1D3" w14:textId="0EFCB34F" w:rsidR="003C13F7" w:rsidRPr="003C13F7" w:rsidRDefault="003C13F7" w:rsidP="003C13F7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Developing v Developed</w:t>
            </w:r>
          </w:p>
          <w:p w14:paraId="0A451A41" w14:textId="4BB114D4" w:rsidR="003C13F7" w:rsidRPr="003C13F7" w:rsidRDefault="003C13F7" w:rsidP="003C13F7">
            <w:pPr>
              <w:pStyle w:val="ListParagraph"/>
              <w:numPr>
                <w:ilvl w:val="0"/>
                <w:numId w:val="13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lastRenderedPageBreak/>
              <w:t xml:space="preserve">Positive (Developed): </w:t>
            </w:r>
            <w:r>
              <w:rPr>
                <w:rFonts w:ascii="Segoe UI Variable Text" w:hAnsi="Segoe UI Variable Text"/>
                <w:sz w:val="20"/>
                <w:szCs w:val="20"/>
              </w:rPr>
              <w:t>Developed</w:t>
            </w:r>
            <w:r w:rsidRPr="003C13F7">
              <w:rPr>
                <w:rFonts w:ascii="Segoe UI Variable Text" w:hAnsi="Segoe UI Variable Text"/>
                <w:sz w:val="20"/>
                <w:szCs w:val="20"/>
              </w:rPr>
              <w:t xml:space="preserve"> countries have rich educational resources, better healthcare information, and more job prospects.</w:t>
            </w:r>
          </w:p>
          <w:p w14:paraId="180CE57D" w14:textId="1D64F57F" w:rsidR="003C13F7" w:rsidRPr="003C13F7" w:rsidRDefault="003C13F7" w:rsidP="003C13F7">
            <w:pPr>
              <w:pStyle w:val="ListParagraph"/>
              <w:numPr>
                <w:ilvl w:val="0"/>
                <w:numId w:val="13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t xml:space="preserve">Negative (Developing): </w:t>
            </w:r>
            <w:r>
              <w:rPr>
                <w:rFonts w:ascii="Segoe UI Variable Text" w:hAnsi="Segoe UI Variable Text"/>
                <w:sz w:val="20"/>
                <w:szCs w:val="20"/>
              </w:rPr>
              <w:t>D</w:t>
            </w:r>
            <w:r w:rsidRPr="003C13F7">
              <w:rPr>
                <w:rFonts w:ascii="Segoe UI Variable Text" w:hAnsi="Segoe UI Variable Text"/>
                <w:sz w:val="20"/>
                <w:szCs w:val="20"/>
              </w:rPr>
              <w:t>eveloping nations may struggle to compete globally, have fewer employment opportunities, and be excluded from digital economies.</w:t>
            </w:r>
          </w:p>
          <w:p w14:paraId="17EB12A9" w14:textId="77777777" w:rsidR="00317601" w:rsidRDefault="003C13F7" w:rsidP="003C13F7">
            <w:pPr>
              <w:pStyle w:val="ListParagraph"/>
              <w:numPr>
                <w:ilvl w:val="0"/>
                <w:numId w:val="13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t>Wider Society: This widens global inequality, but investment in mobile internet infrastructure can help close the gap by making education and services more accessible worldwide.</w:t>
            </w:r>
          </w:p>
          <w:p w14:paraId="6D12719B" w14:textId="77777777" w:rsidR="003C13F7" w:rsidRDefault="003C13F7" w:rsidP="003C13F7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06C62DD2" w14:textId="77777777" w:rsidR="003C13F7" w:rsidRPr="003C13F7" w:rsidRDefault="003C13F7" w:rsidP="003C13F7">
            <w:pPr>
              <w:rPr>
                <w:rFonts w:ascii="Segoe UI Variable Text" w:hAnsi="Segoe UI Variable Text"/>
                <w:sz w:val="20"/>
                <w:szCs w:val="20"/>
                <w:u w:val="single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  <w:u w:val="single"/>
              </w:rPr>
              <w:t>Infrastructure</w:t>
            </w:r>
          </w:p>
          <w:p w14:paraId="3A3FBF83" w14:textId="4A9FFD12" w:rsidR="003C13F7" w:rsidRPr="003C13F7" w:rsidRDefault="003C13F7" w:rsidP="003C13F7">
            <w:pPr>
              <w:pStyle w:val="ListParagraph"/>
              <w:numPr>
                <w:ilvl w:val="0"/>
                <w:numId w:val="14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t xml:space="preserve">Positive (Modern Infrastructure): </w:t>
            </w:r>
            <w:r>
              <w:rPr>
                <w:rFonts w:ascii="Segoe UI Variable Text" w:hAnsi="Segoe UI Variable Text"/>
                <w:sz w:val="20"/>
                <w:szCs w:val="20"/>
              </w:rPr>
              <w:t>P</w:t>
            </w:r>
            <w:r w:rsidRPr="003C13F7">
              <w:rPr>
                <w:rFonts w:ascii="Segoe UI Variable Text" w:hAnsi="Segoe UI Variable Text"/>
                <w:sz w:val="20"/>
                <w:szCs w:val="20"/>
              </w:rPr>
              <w:t>eople enjoy fast, reliable services, businesses attract investment, and residents can use smart technology at home.</w:t>
            </w:r>
          </w:p>
          <w:p w14:paraId="3AA2E240" w14:textId="3AE53F5E" w:rsidR="003C13F7" w:rsidRPr="003C13F7" w:rsidRDefault="003C13F7" w:rsidP="003C13F7">
            <w:pPr>
              <w:pStyle w:val="ListParagraph"/>
              <w:numPr>
                <w:ilvl w:val="0"/>
                <w:numId w:val="14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t xml:space="preserve">Negative (Old Infrastructure): </w:t>
            </w:r>
            <w:r>
              <w:rPr>
                <w:rFonts w:ascii="Segoe UI Variable Text" w:hAnsi="Segoe UI Variable Text"/>
                <w:sz w:val="20"/>
                <w:szCs w:val="20"/>
              </w:rPr>
              <w:t>S</w:t>
            </w:r>
            <w:r w:rsidRPr="003C13F7">
              <w:rPr>
                <w:rFonts w:ascii="Segoe UI Variable Text" w:hAnsi="Segoe UI Variable Text"/>
                <w:sz w:val="20"/>
                <w:szCs w:val="20"/>
              </w:rPr>
              <w:t>low speeds, making remote working and online education difficult. Businesses may relocate, leaving fewer opportunities for residents.</w:t>
            </w:r>
          </w:p>
          <w:p w14:paraId="73641528" w14:textId="77777777" w:rsidR="003C13F7" w:rsidRDefault="003C13F7" w:rsidP="003C13F7">
            <w:pPr>
              <w:pStyle w:val="ListParagraph"/>
              <w:numPr>
                <w:ilvl w:val="0"/>
                <w:numId w:val="14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t>Wider Society: Good infrastructure encourages innovation and growth, while outdated systems can hold back entire communities.</w:t>
            </w:r>
          </w:p>
          <w:p w14:paraId="08CFD4B6" w14:textId="77777777" w:rsidR="003C13F7" w:rsidRDefault="003C13F7" w:rsidP="003C13F7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60038D10" w14:textId="77777777" w:rsidR="003C13F7" w:rsidRPr="003C13F7" w:rsidRDefault="003C13F7" w:rsidP="003C13F7">
            <w:pPr>
              <w:rPr>
                <w:rFonts w:ascii="Segoe UI Variable Text" w:hAnsi="Segoe UI Variable Text"/>
                <w:sz w:val="20"/>
                <w:szCs w:val="20"/>
                <w:u w:val="single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  <w:u w:val="single"/>
              </w:rPr>
              <w:t>Coverage</w:t>
            </w:r>
          </w:p>
          <w:p w14:paraId="69C714BF" w14:textId="77777777" w:rsidR="003C13F7" w:rsidRPr="003C13F7" w:rsidRDefault="003C13F7" w:rsidP="003C13F7">
            <w:pPr>
              <w:pStyle w:val="ListParagraph"/>
              <w:numPr>
                <w:ilvl w:val="0"/>
                <w:numId w:val="15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t>Positive (Good Coverage): Individuals with good signal can stay connected, use navigation apps, and access emergency services quickly.</w:t>
            </w:r>
          </w:p>
          <w:p w14:paraId="1573C2A0" w14:textId="77777777" w:rsidR="003C13F7" w:rsidRPr="003C13F7" w:rsidRDefault="003C13F7" w:rsidP="003C13F7">
            <w:pPr>
              <w:pStyle w:val="ListParagraph"/>
              <w:numPr>
                <w:ilvl w:val="0"/>
                <w:numId w:val="15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t>Negative (Poor Coverage): Lack of signal causes safety concerns, prevents communication, and limits access to learning or remote work.</w:t>
            </w:r>
          </w:p>
          <w:p w14:paraId="520BB4CB" w14:textId="14FE226F" w:rsidR="003C13F7" w:rsidRPr="003C13F7" w:rsidRDefault="003C13F7" w:rsidP="003C13F7">
            <w:pPr>
              <w:pStyle w:val="ListParagraph"/>
              <w:numPr>
                <w:ilvl w:val="0"/>
                <w:numId w:val="15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C13F7">
              <w:rPr>
                <w:rFonts w:ascii="Segoe UI Variable Text" w:hAnsi="Segoe UI Variable Text"/>
                <w:sz w:val="20"/>
                <w:szCs w:val="20"/>
              </w:rPr>
              <w:t>Wider Society: Consistent coverage supports safety, business, and education. Unequal coverage creates gaps where some communities are left behind.</w:t>
            </w:r>
          </w:p>
        </w:tc>
        <w:tc>
          <w:tcPr>
            <w:tcW w:w="1501" w:type="dxa"/>
          </w:tcPr>
          <w:p w14:paraId="2623AA43" w14:textId="027764CF" w:rsidR="00A65BA3" w:rsidRDefault="003C13F7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lastRenderedPageBreak/>
              <w:t>6</w:t>
            </w:r>
          </w:p>
        </w:tc>
      </w:tr>
    </w:tbl>
    <w:p w14:paraId="6E169B78" w14:textId="6D2C3FBA" w:rsidR="00036E6E" w:rsidRDefault="00036E6E"/>
    <w:sectPr w:rsidR="00036E6E" w:rsidSect="007B0262">
      <w:foot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66B56" w14:textId="77777777" w:rsidR="00A13689" w:rsidRDefault="00A13689" w:rsidP="00036E6E">
      <w:pPr>
        <w:spacing w:after="0" w:line="240" w:lineRule="auto"/>
      </w:pPr>
      <w:r>
        <w:separator/>
      </w:r>
    </w:p>
  </w:endnote>
  <w:endnote w:type="continuationSeparator" w:id="0">
    <w:p w14:paraId="47256A49" w14:textId="77777777" w:rsidR="00A13689" w:rsidRDefault="00A13689" w:rsidP="0003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5035" w14:textId="366CC64F" w:rsidR="00036E6E" w:rsidRPr="00036E6E" w:rsidRDefault="00036E6E">
    <w:pPr>
      <w:pStyle w:val="Footer"/>
      <w:rPr>
        <w:rFonts w:ascii="Segoe UI Variable Text" w:hAnsi="Segoe UI Variable Text"/>
        <w:sz w:val="20"/>
        <w:szCs w:val="20"/>
      </w:rPr>
    </w:pPr>
    <w:r w:rsidRPr="00036E6E">
      <w:rPr>
        <w:rFonts w:ascii="Segoe UI Variable Text" w:hAnsi="Segoe UI Variable Text"/>
        <w:sz w:val="20"/>
        <w:szCs w:val="20"/>
      </w:rPr>
      <w:t>www.mysimplyteach.co.uk</w:t>
    </w:r>
    <w:r>
      <w:rPr>
        <w:rFonts w:ascii="Segoe UI Variable Text" w:hAnsi="Segoe UI Variable Text"/>
        <w:sz w:val="20"/>
        <w:szCs w:val="20"/>
      </w:rPr>
      <w:tab/>
      <w:t>© SIMPLY TEACH 2025</w:t>
    </w:r>
    <w:r>
      <w:rPr>
        <w:rFonts w:ascii="Segoe UI Variable Text" w:hAnsi="Segoe UI Variable Text"/>
        <w:sz w:val="20"/>
        <w:szCs w:val="20"/>
      </w:rPr>
      <w:tab/>
      <w:t>info@mysimplyteach.co.uk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1E5D0" w14:textId="77777777" w:rsidR="00A13689" w:rsidRDefault="00A13689" w:rsidP="00036E6E">
      <w:pPr>
        <w:spacing w:after="0" w:line="240" w:lineRule="auto"/>
      </w:pPr>
      <w:r>
        <w:separator/>
      </w:r>
    </w:p>
  </w:footnote>
  <w:footnote w:type="continuationSeparator" w:id="0">
    <w:p w14:paraId="0AC62FF6" w14:textId="77777777" w:rsidR="00A13689" w:rsidRDefault="00A13689" w:rsidP="00036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5E0"/>
    <w:multiLevelType w:val="hybridMultilevel"/>
    <w:tmpl w:val="562A0D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D0CA6"/>
    <w:multiLevelType w:val="hybridMultilevel"/>
    <w:tmpl w:val="B6A68F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0E3E57"/>
    <w:multiLevelType w:val="hybridMultilevel"/>
    <w:tmpl w:val="A88EE4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C316E1"/>
    <w:multiLevelType w:val="hybridMultilevel"/>
    <w:tmpl w:val="F0A8F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97BF1"/>
    <w:multiLevelType w:val="hybridMultilevel"/>
    <w:tmpl w:val="411C51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556C7B"/>
    <w:multiLevelType w:val="hybridMultilevel"/>
    <w:tmpl w:val="12D85C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C0172E"/>
    <w:multiLevelType w:val="hybridMultilevel"/>
    <w:tmpl w:val="D78A4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4543D"/>
    <w:multiLevelType w:val="hybridMultilevel"/>
    <w:tmpl w:val="BBE010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AA630F"/>
    <w:multiLevelType w:val="hybridMultilevel"/>
    <w:tmpl w:val="E70AFD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56A"/>
    <w:multiLevelType w:val="hybridMultilevel"/>
    <w:tmpl w:val="5FA819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0D58FB"/>
    <w:multiLevelType w:val="hybridMultilevel"/>
    <w:tmpl w:val="A88C9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5786A"/>
    <w:multiLevelType w:val="hybridMultilevel"/>
    <w:tmpl w:val="87D20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B1D5D"/>
    <w:multiLevelType w:val="hybridMultilevel"/>
    <w:tmpl w:val="830E38B2"/>
    <w:lvl w:ilvl="0" w:tplc="77D47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75B55"/>
    <w:multiLevelType w:val="hybridMultilevel"/>
    <w:tmpl w:val="4BD23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571FE"/>
    <w:multiLevelType w:val="hybridMultilevel"/>
    <w:tmpl w:val="FF6ECE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8249524">
    <w:abstractNumId w:val="9"/>
  </w:num>
  <w:num w:numId="2" w16cid:durableId="1630430303">
    <w:abstractNumId w:val="12"/>
  </w:num>
  <w:num w:numId="3" w16cid:durableId="1787502320">
    <w:abstractNumId w:val="1"/>
  </w:num>
  <w:num w:numId="4" w16cid:durableId="1641956351">
    <w:abstractNumId w:val="10"/>
  </w:num>
  <w:num w:numId="5" w16cid:durableId="1642689462">
    <w:abstractNumId w:val="11"/>
  </w:num>
  <w:num w:numId="6" w16cid:durableId="93866622">
    <w:abstractNumId w:val="14"/>
  </w:num>
  <w:num w:numId="7" w16cid:durableId="340933906">
    <w:abstractNumId w:val="5"/>
  </w:num>
  <w:num w:numId="8" w16cid:durableId="947548004">
    <w:abstractNumId w:val="2"/>
  </w:num>
  <w:num w:numId="9" w16cid:durableId="878515411">
    <w:abstractNumId w:val="4"/>
  </w:num>
  <w:num w:numId="10" w16cid:durableId="1449738959">
    <w:abstractNumId w:val="7"/>
  </w:num>
  <w:num w:numId="11" w16cid:durableId="2120831514">
    <w:abstractNumId w:val="0"/>
  </w:num>
  <w:num w:numId="12" w16cid:durableId="1968780691">
    <w:abstractNumId w:val="3"/>
  </w:num>
  <w:num w:numId="13" w16cid:durableId="1617327606">
    <w:abstractNumId w:val="6"/>
  </w:num>
  <w:num w:numId="14" w16cid:durableId="1908564138">
    <w:abstractNumId w:val="8"/>
  </w:num>
  <w:num w:numId="15" w16cid:durableId="8394634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262"/>
    <w:rsid w:val="000249E0"/>
    <w:rsid w:val="00036E6E"/>
    <w:rsid w:val="00040A24"/>
    <w:rsid w:val="00317601"/>
    <w:rsid w:val="003C13F7"/>
    <w:rsid w:val="00526A70"/>
    <w:rsid w:val="006067A0"/>
    <w:rsid w:val="007161DE"/>
    <w:rsid w:val="007B0262"/>
    <w:rsid w:val="008B0F67"/>
    <w:rsid w:val="00933C35"/>
    <w:rsid w:val="009E00C7"/>
    <w:rsid w:val="009E6235"/>
    <w:rsid w:val="00A13689"/>
    <w:rsid w:val="00A53B82"/>
    <w:rsid w:val="00A55B03"/>
    <w:rsid w:val="00A65BA3"/>
    <w:rsid w:val="00AC1A64"/>
    <w:rsid w:val="00B64B30"/>
    <w:rsid w:val="00B968DA"/>
    <w:rsid w:val="00C97BFF"/>
    <w:rsid w:val="00D10C9F"/>
    <w:rsid w:val="00D73EEB"/>
    <w:rsid w:val="00E157EE"/>
    <w:rsid w:val="00F157D8"/>
    <w:rsid w:val="00F3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5E6"/>
  <w15:chartTrackingRefBased/>
  <w15:docId w15:val="{E70CE022-014B-4BDB-8BA4-7662B48C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26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B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E6E"/>
  </w:style>
  <w:style w:type="paragraph" w:styleId="Footer">
    <w:name w:val="footer"/>
    <w:basedOn w:val="Normal"/>
    <w:link w:val="Foot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E6E"/>
  </w:style>
  <w:style w:type="character" w:styleId="Hyperlink">
    <w:name w:val="Hyperlink"/>
    <w:basedOn w:val="DefaultParagraphFont"/>
    <w:uiPriority w:val="99"/>
    <w:unhideWhenUsed/>
    <w:rsid w:val="00036E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Simply Teach</cp:lastModifiedBy>
  <cp:revision>3</cp:revision>
  <dcterms:created xsi:type="dcterms:W3CDTF">2025-09-08T08:39:00Z</dcterms:created>
  <dcterms:modified xsi:type="dcterms:W3CDTF">2025-09-08T08:47:00Z</dcterms:modified>
</cp:coreProperties>
</file>